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B5356" w14:textId="77777777" w:rsidR="0063051B" w:rsidRDefault="0063051B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Всероссийская профессиональная олимпиада</w:t>
      </w:r>
      <w:r w:rsidR="00DB4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163">
        <w:rPr>
          <w:rFonts w:ascii="Times New Roman" w:hAnsi="Times New Roman" w:cs="Times New Roman"/>
          <w:b/>
          <w:sz w:val="28"/>
          <w:szCs w:val="28"/>
        </w:rPr>
        <w:t xml:space="preserve">руководителей и </w:t>
      </w:r>
      <w:r w:rsidR="00DB4B88">
        <w:rPr>
          <w:rFonts w:ascii="Times New Roman" w:hAnsi="Times New Roman" w:cs="Times New Roman"/>
          <w:b/>
          <w:sz w:val="28"/>
          <w:szCs w:val="28"/>
        </w:rPr>
        <w:t>педагогов</w:t>
      </w:r>
    </w:p>
    <w:p w14:paraId="09B8C0B8" w14:textId="49964576" w:rsidR="008E4163" w:rsidRPr="004758BE" w:rsidRDefault="009F412B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="008E4163">
        <w:rPr>
          <w:rFonts w:ascii="Times New Roman" w:hAnsi="Times New Roman" w:cs="Times New Roman"/>
          <w:b/>
          <w:sz w:val="28"/>
          <w:szCs w:val="28"/>
        </w:rPr>
        <w:t>образовательных организаций</w:t>
      </w:r>
    </w:p>
    <w:p w14:paraId="70007964" w14:textId="3C70CA50" w:rsidR="00F0753A" w:rsidRDefault="005457AB" w:rsidP="00F07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="00A81443">
        <w:rPr>
          <w:rFonts w:ascii="Times New Roman" w:hAnsi="Times New Roman" w:cs="Times New Roman"/>
          <w:b/>
          <w:sz w:val="28"/>
          <w:szCs w:val="28"/>
        </w:rPr>
        <w:t>ПРОФИЛАКТИКА</w:t>
      </w:r>
      <w:r w:rsidR="00F0753A" w:rsidRPr="00F0753A">
        <w:rPr>
          <w:rFonts w:ascii="Times New Roman" w:hAnsi="Times New Roman" w:cs="Times New Roman"/>
          <w:b/>
          <w:sz w:val="28"/>
          <w:szCs w:val="28"/>
        </w:rPr>
        <w:t xml:space="preserve"> РАСПРОСТРАНЕНИЯ ИДЕОЛОГИИ</w:t>
      </w:r>
    </w:p>
    <w:p w14:paraId="3B3AE5F8" w14:textId="48DA0BB8" w:rsidR="005457AB" w:rsidRPr="00FA0B7D" w:rsidRDefault="00F0753A" w:rsidP="00F07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53A">
        <w:rPr>
          <w:rFonts w:ascii="Times New Roman" w:hAnsi="Times New Roman" w:cs="Times New Roman"/>
          <w:b/>
          <w:sz w:val="28"/>
          <w:szCs w:val="28"/>
        </w:rPr>
        <w:t xml:space="preserve"> ТЕРРОРИЗМА И ЭКСТРЕМИЗМА</w:t>
      </w:r>
      <w:bookmarkEnd w:id="0"/>
      <w:r w:rsidR="005457AB" w:rsidRPr="0063051B">
        <w:rPr>
          <w:rFonts w:ascii="Times New Roman" w:hAnsi="Times New Roman" w:cs="Times New Roman"/>
          <w:b/>
          <w:sz w:val="28"/>
          <w:szCs w:val="28"/>
        </w:rPr>
        <w:t>»</w:t>
      </w:r>
    </w:p>
    <w:p w14:paraId="5D95384E" w14:textId="77777777" w:rsidR="005457AB" w:rsidRPr="005457AB" w:rsidRDefault="005457AB" w:rsidP="004758B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13098722" w14:textId="77777777" w:rsidR="003503E5" w:rsidRDefault="003503E5" w:rsidP="003503E5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Комментарии</w:t>
      </w:r>
    </w:p>
    <w:p w14:paraId="6F91D759" w14:textId="77777777" w:rsidR="003503E5" w:rsidRDefault="003503E5" w:rsidP="003503E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При работе Вам нужно выбрать правильный ответ. За каждый правильный ответ начисляется 1 балл. Максимальное количество баллов – 20. Правильных ответов может быть несколько. Оценка Вашей работы и подведение итогов Олимпиады будут осуществляться по следующим критериям:</w:t>
      </w:r>
    </w:p>
    <w:p w14:paraId="48FF73C8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- 18-20 баллов – победитель;</w:t>
      </w:r>
    </w:p>
    <w:p w14:paraId="0B09A2A4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- 15-17 баллов – призер;</w:t>
      </w:r>
    </w:p>
    <w:p w14:paraId="0BB11F09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- 1-14 баллов – участник.</w:t>
      </w:r>
    </w:p>
    <w:p w14:paraId="25004B40" w14:textId="77777777" w:rsidR="003503E5" w:rsidRDefault="003503E5" w:rsidP="003503E5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1753ABD2" w14:textId="77777777" w:rsidR="003503E5" w:rsidRDefault="003503E5" w:rsidP="003503E5">
      <w:pPr>
        <w:spacing w:after="240" w:line="240" w:lineRule="auto"/>
        <w:ind w:hanging="142"/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  <w:t>Для оформления диплома необходимо указать следующие данные*:</w:t>
      </w:r>
    </w:p>
    <w:tbl>
      <w:tblPr>
        <w:tblStyle w:val="a5"/>
        <w:tblW w:w="1021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7059"/>
      </w:tblGrid>
      <w:tr w:rsidR="003503E5" w14:paraId="2758C87E" w14:textId="77777777" w:rsidTr="00BE6C58">
        <w:tc>
          <w:tcPr>
            <w:tcW w:w="3153" w:type="dxa"/>
            <w:vAlign w:val="center"/>
            <w:hideMark/>
          </w:tcPr>
          <w:p w14:paraId="7FF35B65" w14:textId="77777777" w:rsidR="003503E5" w:rsidRDefault="003503E5" w:rsidP="00BE6C58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Фамилия Имя Отчество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(полностью)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06362A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5A6621B0" w14:textId="77777777" w:rsidTr="00BE6C58">
        <w:trPr>
          <w:trHeight w:val="599"/>
        </w:trPr>
        <w:tc>
          <w:tcPr>
            <w:tcW w:w="3153" w:type="dxa"/>
            <w:vAlign w:val="center"/>
            <w:hideMark/>
          </w:tcPr>
          <w:p w14:paraId="14105E72" w14:textId="77777777" w:rsidR="003503E5" w:rsidRDefault="003503E5" w:rsidP="00BE6C5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03F8A1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07D570D0" w14:textId="77777777" w:rsidTr="00BE6C58">
        <w:tc>
          <w:tcPr>
            <w:tcW w:w="3153" w:type="dxa"/>
            <w:vAlign w:val="center"/>
            <w:hideMark/>
          </w:tcPr>
          <w:p w14:paraId="1B2737AE" w14:textId="77777777" w:rsidR="003503E5" w:rsidRDefault="003503E5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Название образовательной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организации (полное)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8FC06A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73F0F21C" w14:textId="77777777" w:rsidTr="00BE6C58">
        <w:tc>
          <w:tcPr>
            <w:tcW w:w="3153" w:type="dxa"/>
            <w:vAlign w:val="center"/>
            <w:hideMark/>
          </w:tcPr>
          <w:p w14:paraId="225587EC" w14:textId="77777777" w:rsidR="003503E5" w:rsidRDefault="003503E5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электронной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почты/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4C3097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D851387" w14:textId="77777777" w:rsidR="003503E5" w:rsidRDefault="003503E5" w:rsidP="003503E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</w:rPr>
      </w:pPr>
    </w:p>
    <w:p w14:paraId="754B2FE1" w14:textId="309A15F0" w:rsidR="003503E5" w:rsidRDefault="003503E5" w:rsidP="003503E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0"/>
          <w:szCs w:val="20"/>
        </w:rPr>
        <w:t xml:space="preserve">Пожалуйста, будьте внимательны при заполнении формы,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  <w:t xml:space="preserve">т.к. данные копируются в диплом!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Стоимость исправления ошибки в дипломе/свидетельстве, сделанной по вине отправителя заявки (ошибка в заявке) составляет </w:t>
      </w:r>
      <w:r w:rsidR="00F0753A">
        <w:rPr>
          <w:rFonts w:ascii="Times New Roman" w:hAnsi="Times New Roman" w:cs="Times New Roman"/>
          <w:color w:val="000000" w:themeColor="text1"/>
          <w:sz w:val="20"/>
          <w:szCs w:val="20"/>
        </w:rPr>
        <w:t>6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0 рублей.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Исправление ошибки в дипломе, сделанной по вине сотрудников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ЦИТиМО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«Развитие» – бесплатно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67470169" w14:textId="77777777" w:rsidR="005A238A" w:rsidRPr="003251B6" w:rsidRDefault="005A238A" w:rsidP="00400F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2A0DF72E" w14:textId="0CDBC680" w:rsidR="00400FDB" w:rsidRPr="007C1609" w:rsidRDefault="008E4163" w:rsidP="007C16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7C1609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Вопросы олимпиады</w:t>
      </w:r>
    </w:p>
    <w:p w14:paraId="74D077F9" w14:textId="77777777" w:rsidR="00FC7EBA" w:rsidRPr="000C0136" w:rsidRDefault="00FC7EBA" w:rsidP="00661A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2FB3E5F4" w14:textId="08542694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1.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огласно Федеральному закону № 35-ФЗ «О противодействии террори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му», терроризм определяется как:</w:t>
      </w:r>
    </w:p>
    <w:p w14:paraId="23899B7B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идеология насилия и практика воздействия на принятие решений органами государственной власти, органами местного самоуправления или междунаро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ными организациями, связанные с устрашением населения и (или) иными фо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мами противоправных насильственных действий</w:t>
      </w:r>
    </w:p>
    <w:p w14:paraId="711E8F5A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совершение взрыва, поджога или иных действий, устрашающих население и создающих опасность гибели человека</w:t>
      </w:r>
    </w:p>
    <w:p w14:paraId="3C6E6F73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публичные призывы к осуществлению террористической деятельности</w:t>
      </w:r>
    </w:p>
    <w:p w14:paraId="73B65D13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любая незаконная деятельность, направленная против государства</w:t>
      </w:r>
    </w:p>
    <w:p w14:paraId="361D9AFD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28CFA3C5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0CA7776" w14:textId="2A2A29BE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 xml:space="preserve">2.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проявлениям экстремистской деятельности в соответствии с Фед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е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ральным законом «О противодействии экстремистской деятельности» о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носятся:</w:t>
      </w:r>
    </w:p>
    <w:p w14:paraId="3255BADE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пропаганда исключительности, превосходства либо неполноценности чел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века по признаку его социальной, расовой, национальной, религиозной или языковой принадлежности, или отношения к религии</w:t>
      </w:r>
    </w:p>
    <w:p w14:paraId="1DEE97B0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публичные призывы к осуществлению экстремистской деятельности</w:t>
      </w:r>
    </w:p>
    <w:p w14:paraId="653E07E3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распространение экстремистских материалов</w:t>
      </w:r>
    </w:p>
    <w:p w14:paraId="17C17E36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участие в несанкционированных митингах</w:t>
      </w:r>
    </w:p>
    <w:p w14:paraId="7513A2E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0D5E389D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2AEA2B1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3. Основная цель </w:t>
      </w:r>
      <w:proofErr w:type="gramStart"/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системы профилактики распространения идеологии те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роризма</w:t>
      </w:r>
      <w:proofErr w:type="gramEnd"/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и экстремизма в образовательной организации:</w:t>
      </w:r>
    </w:p>
    <w:p w14:paraId="30A46154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выявление и наказание учащихся, склонных к экстремизму</w:t>
      </w:r>
    </w:p>
    <w:p w14:paraId="2D36A544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формирование у </w:t>
      </w:r>
      <w:proofErr w:type="gramStart"/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устойчивого негативного отношения к иде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логии терроризма и экстремизма, воспитание взаимоуважения и гражданской ответственности</w:t>
      </w:r>
    </w:p>
    <w:p w14:paraId="246EDBB3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ограничение свободы слова в ученическом коллективе</w:t>
      </w:r>
    </w:p>
    <w:p w14:paraId="4BEF2C22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тотальный </w:t>
      </w:r>
      <w:proofErr w:type="gramStart"/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 за</w:t>
      </w:r>
      <w:proofErr w:type="gramEnd"/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социальными сетями учащихся</w:t>
      </w:r>
    </w:p>
    <w:p w14:paraId="317CE07B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1EBC9724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3FF0C5B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4. Какие факторы могут способствовать вовлечению подростка в дестру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тивные террористические и экстремистские группы? (выберите несколько вариантов)</w:t>
      </w:r>
    </w:p>
    <w:p w14:paraId="2A89D574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социальная изоляция и одиночество</w:t>
      </w:r>
    </w:p>
    <w:p w14:paraId="04CE872E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неразвитость критического мышления</w:t>
      </w:r>
    </w:p>
    <w:p w14:paraId="0224A07E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активное участие в школьном самоуправлении</w:t>
      </w:r>
    </w:p>
    <w:p w14:paraId="522DBEC4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поиск идентичности и принадлежности к «избранным»</w:t>
      </w:r>
    </w:p>
    <w:p w14:paraId="3FFC3980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д) увлечение спортом</w:t>
      </w:r>
    </w:p>
    <w:p w14:paraId="4A36BB3E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30BA07E6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BCDDC3E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5. Какие материалы могут быть признаны экстремистскими в соотве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ствии с законодательством РФ:</w:t>
      </w:r>
    </w:p>
    <w:p w14:paraId="5387209F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информация, направленная на возбуждение ненависти либо вражды по пр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знакам расы, национальности, религии</w:t>
      </w:r>
    </w:p>
    <w:p w14:paraId="01FB5566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учебник по истории религий</w:t>
      </w:r>
    </w:p>
    <w:p w14:paraId="2207D12B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публикации, содержащие призывы к насильственному изменению констит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ционного строя</w:t>
      </w:r>
    </w:p>
    <w:p w14:paraId="20F0316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агитационные материалы запрещённых организаций</w:t>
      </w:r>
    </w:p>
    <w:p w14:paraId="39A4BBB3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FC19618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0A80F47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6. С какого возраста наступает уголовная ответственность за заведомо ложное сообщение об акте терроризма (ст. 207 УК РФ)?</w:t>
      </w:r>
    </w:p>
    <w:p w14:paraId="0A5EFAAD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с 16 лет</w:t>
      </w:r>
    </w:p>
    <w:p w14:paraId="78C37731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с 14 лет</w:t>
      </w:r>
    </w:p>
    <w:p w14:paraId="7DC0836A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с 18 лет</w:t>
      </w:r>
    </w:p>
    <w:p w14:paraId="5D7E7A02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с 12 лет</w:t>
      </w:r>
    </w:p>
    <w:p w14:paraId="581B8C58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64C22D7D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8580E8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7. Какие изменения в поведении учащегося могут свидетельствовать о его </w:t>
      </w:r>
      <w:proofErr w:type="gramStart"/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возможной</w:t>
      </w:r>
      <w:proofErr w:type="gramEnd"/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радикализации</w:t>
      </w:r>
      <w:proofErr w:type="spellEnd"/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? (выберите несколько вариантов)</w:t>
      </w:r>
    </w:p>
    <w:p w14:paraId="3532C72F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резкое изменение стиля одежды, появление символики неизвестных орган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заций</w:t>
      </w:r>
    </w:p>
    <w:p w14:paraId="781023FF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замкнутость, отказ от общения с прежними друзьями</w:t>
      </w:r>
    </w:p>
    <w:p w14:paraId="1E41EA3F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проявление интереса к религиозной литературе всех конфессий</w:t>
      </w:r>
    </w:p>
    <w:p w14:paraId="61C4290F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категоричные высказывания, оправдывающие насилие по идеологическим мотивам</w:t>
      </w:r>
    </w:p>
    <w:p w14:paraId="3D680ACD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д) активное участие в волонтёрских проектах</w:t>
      </w:r>
    </w:p>
    <w:p w14:paraId="5B7338F5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6E5CEAB7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DA554E7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8. Какие первоочередные действия должен предпринять педагог при обн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ружении факта распространения учащимися материалов предполож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тельно экстремистского содержания?</w:t>
      </w:r>
    </w:p>
    <w:p w14:paraId="4AB72DCF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самостоятельно изъять материал и уничтожить</w:t>
      </w:r>
    </w:p>
    <w:p w14:paraId="70653CD5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незамедлительно проинформировать администрацию образовательной орг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низации и, при необходимости, правоохранительные органы</w:t>
      </w:r>
    </w:p>
    <w:p w14:paraId="76DBA106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провести личную беседу с учеником, не привлекая внимания</w:t>
      </w:r>
    </w:p>
    <w:p w14:paraId="62BD67E0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обсудить ситуацию на родительском собрании без предварительного уведо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ления администрации</w:t>
      </w:r>
    </w:p>
    <w:p w14:paraId="1746F097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1788A022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F73F291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9. Комплексная профилактика распространения идеологии терроризма в школе включает (выберите все правильные варианты):</w:t>
      </w:r>
    </w:p>
    <w:p w14:paraId="4E2DAA0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правовое просвещение обучающихся и родителей</w:t>
      </w:r>
    </w:p>
    <w:p w14:paraId="48E1747D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формирование межкультурной толерантности и навыков бесконфликтного общения</w:t>
      </w:r>
    </w:p>
    <w:p w14:paraId="0C3EA8FE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исключительно усиление пропускного режима</w:t>
      </w:r>
    </w:p>
    <w:p w14:paraId="5AE5D9F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развитие критического мышления и </w:t>
      </w:r>
      <w:proofErr w:type="spellStart"/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медиаграмотности</w:t>
      </w:r>
      <w:proofErr w:type="spellEnd"/>
    </w:p>
    <w:p w14:paraId="3EE87DDA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д) мониторинг социальных сетей учащихся с целью поиска компромата</w:t>
      </w:r>
    </w:p>
    <w:p w14:paraId="7830DDD9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3E25FDB8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52835F1F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10. В случае выявления факта вовлечения несовершеннолетнего в экстр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е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мистскую деятельность, педагог обязан уведомить (выберите органы):</w:t>
      </w:r>
    </w:p>
    <w:p w14:paraId="14E51BF4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комиссию по делам несовершеннолетних и защите их прав</w:t>
      </w:r>
    </w:p>
    <w:p w14:paraId="346E2480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органы внутренних дел</w:t>
      </w:r>
    </w:p>
    <w:p w14:paraId="007B1992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администрацию образовательной организации</w:t>
      </w:r>
    </w:p>
    <w:p w14:paraId="0D90AC11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средства массовой информации</w:t>
      </w:r>
    </w:p>
    <w:p w14:paraId="0225BA3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C66354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8178E38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11. Несут ли родители (законные представители) ответственность за уч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стие их несовершеннолетнего ребёнка в экстремистской деятельности?</w:t>
      </w:r>
    </w:p>
    <w:p w14:paraId="3AB7FF58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нет, так как ребёнок несёт ответственность самостоятельно</w:t>
      </w:r>
    </w:p>
    <w:p w14:paraId="3FCB9654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да, административную или иную в зависимости от возраста ребёнка и степ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ни вины</w:t>
      </w:r>
    </w:p>
    <w:p w14:paraId="0052F9A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только уголовную</w:t>
      </w:r>
    </w:p>
    <w:p w14:paraId="0A40F735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только если ребёнок признан недееспособным</w:t>
      </w:r>
    </w:p>
    <w:p w14:paraId="795856D0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4D07585F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DD617F1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12. Что из перечисленного относится к формам первичной профилактики терроризма и экстремизма в образовательной организации?</w:t>
      </w:r>
    </w:p>
    <w:p w14:paraId="096153D1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проведение тематических классных часов и бесед</w:t>
      </w:r>
    </w:p>
    <w:p w14:paraId="75D9358A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формирование благоприятного психологического климата в классе</w:t>
      </w:r>
    </w:p>
    <w:p w14:paraId="28E7ED50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взаимодействие с родителями по вопросам профилактики</w:t>
      </w:r>
    </w:p>
    <w:p w14:paraId="6487EB67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увольнение учащихся, замеченных в экстремистских высказываниях</w:t>
      </w:r>
    </w:p>
    <w:p w14:paraId="4D5ECA59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66F85CB6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1099013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13. Какое право граждан, закреплённое в Конституции РФ, является кл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ю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чевым для противодействия религиозному экстремизму и одновременно требует защиты?</w:t>
      </w:r>
    </w:p>
    <w:p w14:paraId="46E92090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право на труд</w:t>
      </w:r>
    </w:p>
    <w:p w14:paraId="78931138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свобода совести и свобода вероисповедания (ст. 28)</w:t>
      </w:r>
    </w:p>
    <w:p w14:paraId="3D089A8A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право на жилище</w:t>
      </w:r>
    </w:p>
    <w:p w14:paraId="0E1D6A17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право на образование</w:t>
      </w:r>
    </w:p>
    <w:p w14:paraId="197BB28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397D758F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D13BA7B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14. Процесс целенаправленного вовлечения лица в деятельность террор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стической организации, часто с использованием </w:t>
      </w:r>
      <w:proofErr w:type="spellStart"/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манипулятивных</w:t>
      </w:r>
      <w:proofErr w:type="spellEnd"/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техник, называется:</w:t>
      </w:r>
    </w:p>
    <w:p w14:paraId="18E5B7C2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пропаганда</w:t>
      </w:r>
    </w:p>
    <w:p w14:paraId="3FC7545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вербовка</w:t>
      </w:r>
    </w:p>
    <w:p w14:paraId="5CFC20D1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информирование</w:t>
      </w:r>
    </w:p>
    <w:p w14:paraId="4F83D222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просвещение</w:t>
      </w:r>
    </w:p>
    <w:p w14:paraId="0F2144E3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Ответ:</w:t>
      </w:r>
    </w:p>
    <w:p w14:paraId="0A5C6679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5D3F7AB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15. Какова роль педагога-психолога в системе профилактики экстремизма в школе?</w:t>
      </w:r>
    </w:p>
    <w:p w14:paraId="7FD10813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исключительно тестирование учащихся на уровень агрессии</w:t>
      </w:r>
    </w:p>
    <w:p w14:paraId="112FC082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выявление детей «группы риска», оказание им адресной психологической помощи, проведение коррекционных программ</w:t>
      </w:r>
    </w:p>
    <w:p w14:paraId="6FF8FB96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замена правоохранительных органов в расследовании случаев экстремизма</w:t>
      </w:r>
    </w:p>
    <w:p w14:paraId="3DD8AAD2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основная функция – докладывать администрации </w:t>
      </w:r>
      <w:proofErr w:type="gramStart"/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всех личных проблемах учащихся</w:t>
      </w:r>
    </w:p>
    <w:p w14:paraId="3C1E018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085A02D6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02B890A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16. Может ли ношение одежды или аксессуаров с символикой, схожей с символикой запрещённых экстремистских организаций, являться призн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ком вовлеченности в деструктивную идеологию?</w:t>
      </w:r>
    </w:p>
    <w:p w14:paraId="2134E813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нет, это просто мода</w:t>
      </w:r>
    </w:p>
    <w:p w14:paraId="05B7F786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да, если это демонстрирует осознанную приверженность идеологии и по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тверждается другими факторами, и это может быть поводом для повышенного внимания</w:t>
      </w:r>
    </w:p>
    <w:p w14:paraId="7D9F90A4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всегда является прямым доказательством вины</w:t>
      </w:r>
    </w:p>
    <w:p w14:paraId="6D7CCFE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может, но педагог не должен обращать на это внимание</w:t>
      </w:r>
    </w:p>
    <w:p w14:paraId="684183BF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34682FB2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BFA9C6E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17. Какие каналы распространения деструктивной информации могут и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пользоваться вербовщиками для вовлечения подростков? (выберите все верные)</w:t>
      </w:r>
    </w:p>
    <w:p w14:paraId="784FD67D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социальные сети (</w:t>
      </w:r>
      <w:proofErr w:type="spellStart"/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ВКонтакте</w:t>
      </w:r>
      <w:proofErr w:type="spellEnd"/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Telegram</w:t>
      </w:r>
      <w:proofErr w:type="spellEnd"/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др.)</w:t>
      </w:r>
    </w:p>
    <w:p w14:paraId="29E471E6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игровые платформы и форумы</w:t>
      </w:r>
    </w:p>
    <w:p w14:paraId="3BF23B07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личные сообщения в мессенджерах</w:t>
      </w:r>
    </w:p>
    <w:p w14:paraId="56CF5767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специализированные научные журналы</w:t>
      </w:r>
    </w:p>
    <w:p w14:paraId="6B58FEC7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50331BDE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53C0EBFD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18. План мероприятий по противодействию идеологии терроризма в обр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зовательной организации – это:</w:t>
      </w:r>
    </w:p>
    <w:p w14:paraId="2B2A28A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документ, регламентирующий исключительно действия при теракте</w:t>
      </w:r>
    </w:p>
    <w:p w14:paraId="0B670735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комплексный документ, включающий мероприятия по профилактике, мон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торингу и реагированию, утверждённый на уровне организации</w:t>
      </w:r>
    </w:p>
    <w:p w14:paraId="0A8C42FD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перечень телефонов экстренных служб</w:t>
      </w:r>
    </w:p>
    <w:p w14:paraId="41F2A95E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устав школы</w:t>
      </w:r>
    </w:p>
    <w:p w14:paraId="1558639A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A478933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56765FC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19. Формирование критического мышления у учащихся как средство пр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</w:t>
      </w: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филактики экстремизма предполагает:</w:t>
      </w:r>
    </w:p>
    <w:p w14:paraId="0AC04326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обучение умению анализировать источники информации, распознавать м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нипуляции и </w:t>
      </w:r>
      <w:proofErr w:type="spellStart"/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фейки</w:t>
      </w:r>
      <w:proofErr w:type="spellEnd"/>
    </w:p>
    <w:p w14:paraId="0CDCD10A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запрет на использование интернета</w:t>
      </w:r>
    </w:p>
    <w:p w14:paraId="0E4C2402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запоминание текстов законов наизусть</w:t>
      </w:r>
    </w:p>
    <w:p w14:paraId="1A0E1D1F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безусловное доверие авторитетам</w:t>
      </w:r>
    </w:p>
    <w:p w14:paraId="2A7FF12D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095406B2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79188BE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20. День солидарности в борьбе с терроризмом, ежегодно отмечаемый в России, связан с трагическими событиями в Беслане и установлен:</w:t>
      </w:r>
    </w:p>
    <w:p w14:paraId="2537D610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а) 1 сентября</w:t>
      </w:r>
    </w:p>
    <w:p w14:paraId="6A1BF329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б) 3 сентября</w:t>
      </w:r>
    </w:p>
    <w:p w14:paraId="4D4C5372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в) 4 ноября</w:t>
      </w:r>
    </w:p>
    <w:p w14:paraId="042A174E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sz w:val="28"/>
          <w:szCs w:val="28"/>
          <w:shd w:val="clear" w:color="auto" w:fill="FFFFFF"/>
        </w:rPr>
        <w:t>г) 12 июня</w:t>
      </w:r>
    </w:p>
    <w:p w14:paraId="5DCCCB79" w14:textId="77777777" w:rsidR="009F412B" w:rsidRPr="009F412B" w:rsidRDefault="009F412B" w:rsidP="009F41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F41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46CA3CA" w14:textId="03CCB47C" w:rsidR="0063051B" w:rsidRPr="002B5A74" w:rsidRDefault="0063051B">
      <w:pPr>
        <w:jc w:val="center"/>
        <w:rPr>
          <w:sz w:val="28"/>
          <w:szCs w:val="28"/>
        </w:rPr>
      </w:pPr>
    </w:p>
    <w:sectPr w:rsidR="0063051B" w:rsidRPr="002B5A74" w:rsidSect="0063051B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DD30E" w14:textId="77777777" w:rsidR="00B06DB1" w:rsidRDefault="00B06DB1" w:rsidP="00786CE0">
      <w:pPr>
        <w:spacing w:after="0" w:line="240" w:lineRule="auto"/>
      </w:pPr>
      <w:r>
        <w:separator/>
      </w:r>
    </w:p>
  </w:endnote>
  <w:endnote w:type="continuationSeparator" w:id="0">
    <w:p w14:paraId="3035DE90" w14:textId="77777777" w:rsidR="00B06DB1" w:rsidRDefault="00B06DB1" w:rsidP="0078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New-LightItalic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C4542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3106C2A7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68A1F86F" w14:textId="3089C992" w:rsidR="00786CE0" w:rsidRPr="000D776E" w:rsidRDefault="003251B6" w:rsidP="003251B6">
    <w:pPr>
      <w:pStyle w:val="ae"/>
      <w:jc w:val="both"/>
      <w:rPr>
        <w:rFonts w:ascii="Times New Roman" w:hAnsi="Times New Roman" w:cs="Times New Roman"/>
      </w:rPr>
    </w:pPr>
    <w:r w:rsidRPr="000D776E">
      <w:rPr>
        <w:rFonts w:ascii="Times New Roman" w:hAnsi="Times New Roman" w:cs="Times New Roman"/>
      </w:rPr>
      <w:t>*</w:t>
    </w:r>
    <w:proofErr w:type="gramStart"/>
    <w:r w:rsidRPr="000D776E">
      <w:rPr>
        <w:rFonts w:ascii="Times New Roman" w:hAnsi="Times New Roman" w:cs="Times New Roman"/>
      </w:rPr>
      <w:t>Указывая свои данные Вы даете согласие на</w:t>
    </w:r>
    <w:proofErr w:type="gramEnd"/>
    <w:r w:rsidRPr="000D776E">
      <w:rPr>
        <w:rFonts w:ascii="Times New Roman" w:hAnsi="Times New Roman" w:cs="Times New Roman"/>
      </w:rPr>
      <w:t xml:space="preserve"> обработку персональных данных в соответствии с п</w:t>
    </w:r>
    <w:r w:rsidRPr="000D776E">
      <w:rPr>
        <w:rFonts w:ascii="Times New Roman" w:hAnsi="Times New Roman" w:cs="Times New Roman"/>
      </w:rPr>
      <w:t>о</w:t>
    </w:r>
    <w:r w:rsidRPr="000D776E">
      <w:rPr>
        <w:rFonts w:ascii="Times New Roman" w:hAnsi="Times New Roman" w:cs="Times New Roman"/>
      </w:rPr>
      <w:t xml:space="preserve">литикой конфиденциальности </w:t>
    </w:r>
    <w:proofErr w:type="spellStart"/>
    <w:r w:rsidRPr="000D776E">
      <w:rPr>
        <w:rFonts w:ascii="Times New Roman" w:hAnsi="Times New Roman" w:cs="Times New Roman"/>
      </w:rPr>
      <w:t>ЦИТиМО</w:t>
    </w:r>
    <w:proofErr w:type="spellEnd"/>
    <w:r w:rsidRPr="000D776E">
      <w:rPr>
        <w:rFonts w:ascii="Times New Roman" w:hAnsi="Times New Roman" w:cs="Times New Roman"/>
      </w:rPr>
      <w:t xml:space="preserve"> «Развитие», ознакомиться, с которой Вы можете на сайте https://www.zitimo.ru</w:t>
    </w:r>
  </w:p>
  <w:p w14:paraId="3C8982B4" w14:textId="77777777" w:rsidR="00786CE0" w:rsidRDefault="00786C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59B36" w14:textId="77777777" w:rsidR="00B06DB1" w:rsidRDefault="00B06DB1" w:rsidP="00786CE0">
      <w:pPr>
        <w:spacing w:after="0" w:line="240" w:lineRule="auto"/>
      </w:pPr>
      <w:r>
        <w:separator/>
      </w:r>
    </w:p>
  </w:footnote>
  <w:footnote w:type="continuationSeparator" w:id="0">
    <w:p w14:paraId="2749C3C0" w14:textId="77777777" w:rsidR="00B06DB1" w:rsidRDefault="00B06DB1" w:rsidP="0078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0CF84" w14:textId="11122B34" w:rsidR="000D776E" w:rsidRPr="000D776E" w:rsidRDefault="000D776E" w:rsidP="000D776E">
    <w:pPr>
      <w:pStyle w:val="ac"/>
      <w:jc w:val="right"/>
      <w:rPr>
        <w:rFonts w:ascii="Times New Roman" w:hAnsi="Times New Roman" w:cs="Times New Roman"/>
        <w:b/>
        <w:bCs/>
        <w:color w:val="000000" w:themeColor="text1"/>
      </w:rPr>
    </w:pPr>
    <w:proofErr w:type="spellStart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>ЦИТиМО</w:t>
    </w:r>
    <w:proofErr w:type="spellEnd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 xml:space="preserve"> «РАЗВИТИЕ»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46B9D"/>
    <w:multiLevelType w:val="hybridMultilevel"/>
    <w:tmpl w:val="5E6CBD6E"/>
    <w:lvl w:ilvl="0" w:tplc="9F2C04B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2B0E82"/>
    <w:multiLevelType w:val="hybridMultilevel"/>
    <w:tmpl w:val="B76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51B"/>
    <w:rsid w:val="000000F6"/>
    <w:rsid w:val="00006BCD"/>
    <w:rsid w:val="0001375E"/>
    <w:rsid w:val="000142D7"/>
    <w:rsid w:val="00016BCB"/>
    <w:rsid w:val="000246FB"/>
    <w:rsid w:val="00040C28"/>
    <w:rsid w:val="000542D9"/>
    <w:rsid w:val="0007374D"/>
    <w:rsid w:val="00073D79"/>
    <w:rsid w:val="00075830"/>
    <w:rsid w:val="000B7757"/>
    <w:rsid w:val="000C0136"/>
    <w:rsid w:val="000C203B"/>
    <w:rsid w:val="000D776E"/>
    <w:rsid w:val="000E0E57"/>
    <w:rsid w:val="000E18F0"/>
    <w:rsid w:val="00101016"/>
    <w:rsid w:val="001073E2"/>
    <w:rsid w:val="00135F54"/>
    <w:rsid w:val="00143587"/>
    <w:rsid w:val="00157349"/>
    <w:rsid w:val="001625AC"/>
    <w:rsid w:val="001944E3"/>
    <w:rsid w:val="001C3AF7"/>
    <w:rsid w:val="001E1C20"/>
    <w:rsid w:val="001E71EF"/>
    <w:rsid w:val="002431CF"/>
    <w:rsid w:val="002536A4"/>
    <w:rsid w:val="002536F7"/>
    <w:rsid w:val="00257416"/>
    <w:rsid w:val="00267765"/>
    <w:rsid w:val="002747B6"/>
    <w:rsid w:val="0028279D"/>
    <w:rsid w:val="0028377C"/>
    <w:rsid w:val="00283984"/>
    <w:rsid w:val="002841CC"/>
    <w:rsid w:val="00295532"/>
    <w:rsid w:val="002A0E87"/>
    <w:rsid w:val="002A51B4"/>
    <w:rsid w:val="002B13E9"/>
    <w:rsid w:val="002B5A74"/>
    <w:rsid w:val="002C7B40"/>
    <w:rsid w:val="002D0752"/>
    <w:rsid w:val="002F6811"/>
    <w:rsid w:val="002F6C1E"/>
    <w:rsid w:val="00307633"/>
    <w:rsid w:val="00316FCE"/>
    <w:rsid w:val="00317FD4"/>
    <w:rsid w:val="003251B6"/>
    <w:rsid w:val="00332B8B"/>
    <w:rsid w:val="00332E4A"/>
    <w:rsid w:val="00335A55"/>
    <w:rsid w:val="00336A6A"/>
    <w:rsid w:val="00336CDA"/>
    <w:rsid w:val="003439B9"/>
    <w:rsid w:val="003503E5"/>
    <w:rsid w:val="00355A36"/>
    <w:rsid w:val="00356B91"/>
    <w:rsid w:val="0039105E"/>
    <w:rsid w:val="003B558C"/>
    <w:rsid w:val="003C4C04"/>
    <w:rsid w:val="003D0556"/>
    <w:rsid w:val="003D52A9"/>
    <w:rsid w:val="003E13EE"/>
    <w:rsid w:val="003E2D7F"/>
    <w:rsid w:val="003E4E61"/>
    <w:rsid w:val="003F191B"/>
    <w:rsid w:val="003F4951"/>
    <w:rsid w:val="00400FDB"/>
    <w:rsid w:val="0040668B"/>
    <w:rsid w:val="00416DB9"/>
    <w:rsid w:val="0043153E"/>
    <w:rsid w:val="00432A46"/>
    <w:rsid w:val="00450650"/>
    <w:rsid w:val="004758BE"/>
    <w:rsid w:val="00497C7D"/>
    <w:rsid w:val="004A2E9F"/>
    <w:rsid w:val="004A360D"/>
    <w:rsid w:val="004B6E27"/>
    <w:rsid w:val="004C2096"/>
    <w:rsid w:val="004C3A67"/>
    <w:rsid w:val="00500252"/>
    <w:rsid w:val="00520BFB"/>
    <w:rsid w:val="00525BA6"/>
    <w:rsid w:val="005454C5"/>
    <w:rsid w:val="005457AB"/>
    <w:rsid w:val="0055325D"/>
    <w:rsid w:val="00557045"/>
    <w:rsid w:val="00565E21"/>
    <w:rsid w:val="00582CC4"/>
    <w:rsid w:val="00590AAC"/>
    <w:rsid w:val="00590DEB"/>
    <w:rsid w:val="005A238A"/>
    <w:rsid w:val="005A2D4A"/>
    <w:rsid w:val="005D29F3"/>
    <w:rsid w:val="005D5223"/>
    <w:rsid w:val="0062266B"/>
    <w:rsid w:val="0063051B"/>
    <w:rsid w:val="00661A5F"/>
    <w:rsid w:val="006663F3"/>
    <w:rsid w:val="00691EA2"/>
    <w:rsid w:val="006E1C39"/>
    <w:rsid w:val="006E2EE8"/>
    <w:rsid w:val="00726818"/>
    <w:rsid w:val="00726E02"/>
    <w:rsid w:val="00737873"/>
    <w:rsid w:val="00753999"/>
    <w:rsid w:val="007673D1"/>
    <w:rsid w:val="00775754"/>
    <w:rsid w:val="00776889"/>
    <w:rsid w:val="00781150"/>
    <w:rsid w:val="00786CE0"/>
    <w:rsid w:val="007B3E9D"/>
    <w:rsid w:val="007C1609"/>
    <w:rsid w:val="007C181A"/>
    <w:rsid w:val="007C3F72"/>
    <w:rsid w:val="007E47F3"/>
    <w:rsid w:val="007F4BFA"/>
    <w:rsid w:val="007F4FC1"/>
    <w:rsid w:val="00805860"/>
    <w:rsid w:val="0082314D"/>
    <w:rsid w:val="00824FA0"/>
    <w:rsid w:val="00825074"/>
    <w:rsid w:val="00827A7E"/>
    <w:rsid w:val="00835998"/>
    <w:rsid w:val="00837884"/>
    <w:rsid w:val="00881507"/>
    <w:rsid w:val="00882650"/>
    <w:rsid w:val="00891B7C"/>
    <w:rsid w:val="008A5B2F"/>
    <w:rsid w:val="008B1455"/>
    <w:rsid w:val="008E4163"/>
    <w:rsid w:val="00911829"/>
    <w:rsid w:val="00923BAD"/>
    <w:rsid w:val="00924FFE"/>
    <w:rsid w:val="009262A2"/>
    <w:rsid w:val="00970953"/>
    <w:rsid w:val="00972477"/>
    <w:rsid w:val="009772C3"/>
    <w:rsid w:val="00981007"/>
    <w:rsid w:val="009C06F1"/>
    <w:rsid w:val="009C5A3D"/>
    <w:rsid w:val="009F2019"/>
    <w:rsid w:val="009F412B"/>
    <w:rsid w:val="00A01879"/>
    <w:rsid w:val="00A71DF2"/>
    <w:rsid w:val="00A81443"/>
    <w:rsid w:val="00A9273B"/>
    <w:rsid w:val="00AC2E92"/>
    <w:rsid w:val="00AF3ABA"/>
    <w:rsid w:val="00B048CE"/>
    <w:rsid w:val="00B06DB1"/>
    <w:rsid w:val="00B13C74"/>
    <w:rsid w:val="00B42279"/>
    <w:rsid w:val="00B442B4"/>
    <w:rsid w:val="00B70801"/>
    <w:rsid w:val="00B72FBA"/>
    <w:rsid w:val="00B84049"/>
    <w:rsid w:val="00B94AA9"/>
    <w:rsid w:val="00B973C5"/>
    <w:rsid w:val="00BA4204"/>
    <w:rsid w:val="00BC51D4"/>
    <w:rsid w:val="00BC7210"/>
    <w:rsid w:val="00BD52C4"/>
    <w:rsid w:val="00C021D0"/>
    <w:rsid w:val="00C0668B"/>
    <w:rsid w:val="00C3220D"/>
    <w:rsid w:val="00C515D8"/>
    <w:rsid w:val="00C537D1"/>
    <w:rsid w:val="00C864EB"/>
    <w:rsid w:val="00CB4BB6"/>
    <w:rsid w:val="00CC43C8"/>
    <w:rsid w:val="00CC5B2D"/>
    <w:rsid w:val="00CF4D9B"/>
    <w:rsid w:val="00CF52E6"/>
    <w:rsid w:val="00D03E53"/>
    <w:rsid w:val="00D071D6"/>
    <w:rsid w:val="00D31899"/>
    <w:rsid w:val="00D34579"/>
    <w:rsid w:val="00D46730"/>
    <w:rsid w:val="00D6029E"/>
    <w:rsid w:val="00D632D9"/>
    <w:rsid w:val="00D86678"/>
    <w:rsid w:val="00D9248F"/>
    <w:rsid w:val="00D938FF"/>
    <w:rsid w:val="00D9476F"/>
    <w:rsid w:val="00DB3EBF"/>
    <w:rsid w:val="00DB4B88"/>
    <w:rsid w:val="00DE1B94"/>
    <w:rsid w:val="00E0034E"/>
    <w:rsid w:val="00E00AC5"/>
    <w:rsid w:val="00E252DB"/>
    <w:rsid w:val="00E36C69"/>
    <w:rsid w:val="00E61214"/>
    <w:rsid w:val="00E73331"/>
    <w:rsid w:val="00E96305"/>
    <w:rsid w:val="00EF61C2"/>
    <w:rsid w:val="00EF74F0"/>
    <w:rsid w:val="00F00375"/>
    <w:rsid w:val="00F0753A"/>
    <w:rsid w:val="00F65427"/>
    <w:rsid w:val="00F67F92"/>
    <w:rsid w:val="00F801A0"/>
    <w:rsid w:val="00F8355A"/>
    <w:rsid w:val="00F93227"/>
    <w:rsid w:val="00FA416B"/>
    <w:rsid w:val="00FC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</cp:lastModifiedBy>
  <cp:revision>4</cp:revision>
  <dcterms:created xsi:type="dcterms:W3CDTF">2026-04-26T11:59:00Z</dcterms:created>
  <dcterms:modified xsi:type="dcterms:W3CDTF">2026-06-01T04:06:00Z</dcterms:modified>
</cp:coreProperties>
</file>